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4988" w14:textId="678778A9" w:rsidR="00BB0D64" w:rsidRPr="00DA4C0B" w:rsidRDefault="00DA4C0B" w:rsidP="00706F1E">
      <w:pPr>
        <w:jc w:val="center"/>
        <w:rPr>
          <w:b/>
          <w:bCs/>
          <w:sz w:val="64"/>
          <w:szCs w:val="64"/>
        </w:rPr>
      </w:pPr>
      <w:r w:rsidRPr="00DA4C0B">
        <w:rPr>
          <w:b/>
          <w:bCs/>
          <w:sz w:val="64"/>
          <w:szCs w:val="64"/>
        </w:rPr>
        <w:t>Vil du s</w:t>
      </w:r>
      <w:r w:rsidR="00706F1E" w:rsidRPr="00DA4C0B">
        <w:rPr>
          <w:b/>
          <w:bCs/>
          <w:sz w:val="64"/>
          <w:szCs w:val="64"/>
        </w:rPr>
        <w:t>øg</w:t>
      </w:r>
      <w:r w:rsidRPr="00DA4C0B">
        <w:rPr>
          <w:b/>
          <w:bCs/>
          <w:sz w:val="64"/>
          <w:szCs w:val="64"/>
        </w:rPr>
        <w:t>e</w:t>
      </w:r>
      <w:r w:rsidR="00706F1E" w:rsidRPr="00DA4C0B">
        <w:rPr>
          <w:b/>
          <w:bCs/>
          <w:sz w:val="64"/>
          <w:szCs w:val="64"/>
        </w:rPr>
        <w:t xml:space="preserve"> en ny bolig i Hadsten</w:t>
      </w:r>
      <w:r w:rsidRPr="00DA4C0B">
        <w:rPr>
          <w:b/>
          <w:bCs/>
          <w:sz w:val="64"/>
          <w:szCs w:val="64"/>
        </w:rPr>
        <w:t xml:space="preserve">? </w:t>
      </w:r>
    </w:p>
    <w:p w14:paraId="2682E869" w14:textId="14D87794" w:rsidR="00706F1E" w:rsidRPr="00706F1E" w:rsidRDefault="00706F1E" w:rsidP="00706F1E">
      <w:pPr>
        <w:jc w:val="center"/>
        <w:rPr>
          <w:sz w:val="36"/>
          <w:szCs w:val="36"/>
        </w:rPr>
      </w:pPr>
      <w:r w:rsidRPr="00706F1E">
        <w:rPr>
          <w:sz w:val="36"/>
          <w:szCs w:val="36"/>
        </w:rPr>
        <w:t>Hvis du ønsker at søge en ny bolig i Hadsten Boligforening</w:t>
      </w:r>
      <w:r w:rsidR="002D4926">
        <w:rPr>
          <w:sz w:val="36"/>
          <w:szCs w:val="36"/>
        </w:rPr>
        <w:t xml:space="preserve">, </w:t>
      </w:r>
      <w:r w:rsidR="002D4926">
        <w:rPr>
          <w:sz w:val="36"/>
          <w:szCs w:val="36"/>
        </w:rPr>
        <w:br/>
        <w:t>så</w:t>
      </w:r>
      <w:r w:rsidRPr="00706F1E">
        <w:rPr>
          <w:sz w:val="36"/>
          <w:szCs w:val="36"/>
        </w:rPr>
        <w:t xml:space="preserve"> skal du være opmærksom på: </w:t>
      </w:r>
    </w:p>
    <w:p w14:paraId="071ABD52" w14:textId="5CB7FFC3" w:rsidR="00706F1E" w:rsidRPr="00706F1E" w:rsidRDefault="00706F1E" w:rsidP="00706F1E">
      <w:pPr>
        <w:jc w:val="center"/>
        <w:rPr>
          <w:sz w:val="28"/>
          <w:szCs w:val="28"/>
        </w:rPr>
      </w:pPr>
      <w:r w:rsidRPr="00706F1E">
        <w:rPr>
          <w:sz w:val="28"/>
          <w:szCs w:val="28"/>
        </w:rPr>
        <w:t xml:space="preserve">1) Du skal </w:t>
      </w:r>
      <w:r w:rsidR="002D4926">
        <w:rPr>
          <w:sz w:val="28"/>
          <w:szCs w:val="28"/>
        </w:rPr>
        <w:t xml:space="preserve">betale </w:t>
      </w:r>
      <w:r w:rsidRPr="00706F1E">
        <w:rPr>
          <w:sz w:val="28"/>
          <w:szCs w:val="28"/>
        </w:rPr>
        <w:t xml:space="preserve">det årlige </w:t>
      </w:r>
      <w:proofErr w:type="spellStart"/>
      <w:r w:rsidR="002D4926">
        <w:rPr>
          <w:sz w:val="28"/>
          <w:szCs w:val="28"/>
        </w:rPr>
        <w:t>opnoteringsgebyr</w:t>
      </w:r>
      <w:proofErr w:type="spellEnd"/>
      <w:r w:rsidRPr="00706F1E">
        <w:rPr>
          <w:sz w:val="28"/>
          <w:szCs w:val="28"/>
        </w:rPr>
        <w:t xml:space="preserve"> for at stå på ventelisten. </w:t>
      </w:r>
      <w:r w:rsidR="002D4926">
        <w:rPr>
          <w:sz w:val="28"/>
          <w:szCs w:val="28"/>
        </w:rPr>
        <w:br/>
      </w:r>
      <w:r w:rsidRPr="00706F1E">
        <w:rPr>
          <w:sz w:val="28"/>
          <w:szCs w:val="28"/>
        </w:rPr>
        <w:t>Betaler du ikke mister du din optjente anciennitet, og du skal derfor starte forfra, hvis du ønsker at søge bolig</w:t>
      </w:r>
      <w:r w:rsidR="002D4926">
        <w:rPr>
          <w:sz w:val="28"/>
          <w:szCs w:val="28"/>
        </w:rPr>
        <w:t xml:space="preserve"> igen på et senere tidspunkt</w:t>
      </w:r>
      <w:r w:rsidR="00655C44">
        <w:rPr>
          <w:sz w:val="28"/>
          <w:szCs w:val="28"/>
        </w:rPr>
        <w:t xml:space="preserve">. </w:t>
      </w:r>
    </w:p>
    <w:p w14:paraId="27DD969B" w14:textId="19DBC14C" w:rsidR="00706F1E" w:rsidRDefault="00706F1E" w:rsidP="00706F1E">
      <w:pPr>
        <w:jc w:val="center"/>
        <w:rPr>
          <w:sz w:val="28"/>
          <w:szCs w:val="28"/>
        </w:rPr>
      </w:pPr>
      <w:r w:rsidRPr="00706F1E">
        <w:rPr>
          <w:sz w:val="28"/>
          <w:szCs w:val="28"/>
        </w:rPr>
        <w:t xml:space="preserve">2) </w:t>
      </w:r>
      <w:r w:rsidR="002D4926">
        <w:rPr>
          <w:sz w:val="28"/>
          <w:szCs w:val="28"/>
        </w:rPr>
        <w:t xml:space="preserve">For at få boligtilbud, skal du </w:t>
      </w:r>
      <w:r w:rsidRPr="00706F1E">
        <w:rPr>
          <w:sz w:val="28"/>
          <w:szCs w:val="28"/>
        </w:rPr>
        <w:t xml:space="preserve">sørge for, at du er aktivt søgende. </w:t>
      </w:r>
      <w:r w:rsidR="00655C44">
        <w:rPr>
          <w:sz w:val="28"/>
          <w:szCs w:val="28"/>
        </w:rPr>
        <w:br/>
      </w:r>
      <w:r w:rsidRPr="00706F1E">
        <w:rPr>
          <w:sz w:val="28"/>
          <w:szCs w:val="28"/>
        </w:rPr>
        <w:t xml:space="preserve">Det gør du ved at kontakte kontoret eller sende en mail. </w:t>
      </w:r>
    </w:p>
    <w:p w14:paraId="6934A1BA" w14:textId="1E9331D7" w:rsidR="002D4926" w:rsidRPr="00706F1E" w:rsidRDefault="002D4926" w:rsidP="00706F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3) Ønsker du ikke at få boligtilbud lige nu, men stadig optjene anciennitet, </w:t>
      </w:r>
      <w:r w:rsidR="00655C44">
        <w:rPr>
          <w:sz w:val="28"/>
          <w:szCs w:val="28"/>
        </w:rPr>
        <w:br/>
      </w:r>
      <w:r>
        <w:rPr>
          <w:sz w:val="28"/>
          <w:szCs w:val="28"/>
        </w:rPr>
        <w:t xml:space="preserve">kan du kontakte kontoret for at få sat din ansøgning i bero. </w:t>
      </w:r>
    </w:p>
    <w:p w14:paraId="7AE78B67" w14:textId="0FEBC58C" w:rsidR="00706F1E" w:rsidRDefault="00706F1E" w:rsidP="00706F1E">
      <w:pPr>
        <w:jc w:val="center"/>
        <w:rPr>
          <w:sz w:val="28"/>
          <w:szCs w:val="28"/>
        </w:rPr>
      </w:pPr>
      <w:r w:rsidRPr="00706F1E">
        <w:rPr>
          <w:sz w:val="28"/>
          <w:szCs w:val="28"/>
        </w:rPr>
        <w:t xml:space="preserve">3) Da du blev oprettet som medlem, afgav du dine ønsker til en bolig. </w:t>
      </w:r>
      <w:r w:rsidR="00655C44">
        <w:rPr>
          <w:sz w:val="28"/>
          <w:szCs w:val="28"/>
        </w:rPr>
        <w:br/>
      </w:r>
      <w:r w:rsidRPr="00706F1E">
        <w:rPr>
          <w:sz w:val="28"/>
          <w:szCs w:val="28"/>
        </w:rPr>
        <w:t>Har dine ønsker ændret sig, skal du kontakte kontoret for at få det rettet</w:t>
      </w:r>
      <w:r>
        <w:rPr>
          <w:sz w:val="28"/>
          <w:szCs w:val="28"/>
        </w:rPr>
        <w:t xml:space="preserve"> til</w:t>
      </w:r>
      <w:r w:rsidRPr="00706F1E">
        <w:rPr>
          <w:sz w:val="28"/>
          <w:szCs w:val="28"/>
        </w:rPr>
        <w:t xml:space="preserve">. </w:t>
      </w:r>
    </w:p>
    <w:p w14:paraId="73348EF1" w14:textId="425CB135" w:rsidR="00441F2B" w:rsidRDefault="00441F2B" w:rsidP="00706F1E">
      <w:pPr>
        <w:jc w:val="center"/>
        <w:rPr>
          <w:sz w:val="28"/>
          <w:szCs w:val="28"/>
        </w:rPr>
      </w:pPr>
    </w:p>
    <w:p w14:paraId="79070941" w14:textId="1D41B05E" w:rsidR="00441F2B" w:rsidRPr="00441F2B" w:rsidRDefault="00441F2B" w:rsidP="00441F2B">
      <w:pPr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 w:rsidRPr="00441F2B">
        <w:rPr>
          <w:b/>
          <w:bCs/>
          <w:sz w:val="40"/>
          <w:szCs w:val="40"/>
        </w:rPr>
        <w:t xml:space="preserve">Ventetid i Hadsten Boligforening </w:t>
      </w:r>
    </w:p>
    <w:p w14:paraId="1FDBD91E" w14:textId="5D4F6C3B" w:rsidR="00706F1E" w:rsidRPr="00655C44" w:rsidRDefault="00460440" w:rsidP="00706F1E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655C44">
        <w:rPr>
          <w:rFonts w:cstheme="minorHAnsi"/>
          <w:sz w:val="28"/>
          <w:szCs w:val="28"/>
          <w:shd w:val="clear" w:color="auto" w:fill="FFFFFF"/>
        </w:rPr>
        <w:t>Nye medlemmer skal regne med fra to års ventetid. Søger du et rækkehus eller bolig i Hadstens centrum, kan det tage op til 6 år eller mere.</w:t>
      </w:r>
    </w:p>
    <w:p w14:paraId="4AF7F238" w14:textId="47C57A81" w:rsidR="00056CC3" w:rsidRPr="00655C44" w:rsidRDefault="00056CC3" w:rsidP="00706F1E">
      <w:pPr>
        <w:jc w:val="center"/>
        <w:rPr>
          <w:rFonts w:cstheme="minorHAnsi"/>
          <w:sz w:val="28"/>
          <w:szCs w:val="28"/>
          <w:shd w:val="clear" w:color="auto" w:fill="FFFFFF"/>
        </w:rPr>
      </w:pPr>
      <w:r w:rsidRPr="00655C44">
        <w:rPr>
          <w:rFonts w:cstheme="minorHAnsi"/>
          <w:sz w:val="28"/>
          <w:szCs w:val="28"/>
          <w:shd w:val="clear" w:color="auto" w:fill="FFFFFF"/>
        </w:rPr>
        <w:t xml:space="preserve">Det er </w:t>
      </w:r>
      <w:r w:rsidR="00655C44" w:rsidRPr="00655C44">
        <w:rPr>
          <w:rFonts w:cstheme="minorHAnsi"/>
          <w:sz w:val="28"/>
          <w:szCs w:val="28"/>
          <w:shd w:val="clear" w:color="auto" w:fill="FFFFFF"/>
        </w:rPr>
        <w:t>umuligt</w:t>
      </w:r>
      <w:r w:rsidRPr="00655C44">
        <w:rPr>
          <w:rFonts w:cstheme="minorHAnsi"/>
          <w:sz w:val="28"/>
          <w:szCs w:val="28"/>
          <w:shd w:val="clear" w:color="auto" w:fill="FFFFFF"/>
        </w:rPr>
        <w:t xml:space="preserve"> at sige præcist, hvor lang ventetid der er til boligerne. </w:t>
      </w:r>
      <w:r w:rsidR="00655C44" w:rsidRPr="00655C44">
        <w:rPr>
          <w:rFonts w:cstheme="minorHAnsi"/>
          <w:sz w:val="28"/>
          <w:szCs w:val="28"/>
          <w:shd w:val="clear" w:color="auto" w:fill="FFFFFF"/>
        </w:rPr>
        <w:br/>
      </w:r>
      <w:r w:rsidRPr="00655C44">
        <w:rPr>
          <w:rFonts w:cstheme="minorHAnsi"/>
          <w:sz w:val="28"/>
          <w:szCs w:val="28"/>
          <w:shd w:val="clear" w:color="auto" w:fill="FFFFFF"/>
        </w:rPr>
        <w:t xml:space="preserve">Det afhænger af antal opsigelser, din anciennitet, og om du har fortrinsret. </w:t>
      </w:r>
    </w:p>
    <w:p w14:paraId="5025208D" w14:textId="2D61B48F" w:rsidR="00706F1E" w:rsidRDefault="00056CC3" w:rsidP="00706F1E">
      <w:pPr>
        <w:jc w:val="center"/>
        <w:rPr>
          <w:sz w:val="28"/>
          <w:szCs w:val="28"/>
        </w:rPr>
      </w:pPr>
      <w:r w:rsidRPr="00655C44">
        <w:rPr>
          <w:rFonts w:cstheme="minorHAnsi"/>
          <w:sz w:val="28"/>
          <w:szCs w:val="28"/>
        </w:rPr>
        <w:t>Du kan gøre det nemmere for dig selv, ved at søge så bredt som muligt. Jo mere fleksibel du er med</w:t>
      </w:r>
      <w:r w:rsidR="00E6411B" w:rsidRPr="00655C44">
        <w:rPr>
          <w:rFonts w:cstheme="minorHAnsi"/>
          <w:sz w:val="28"/>
          <w:szCs w:val="28"/>
        </w:rPr>
        <w:t xml:space="preserve">, hvor din nye lejlighed skal ligge, og hvor stor den skal være, jo større er din chance for at få en ny bolig. </w:t>
      </w:r>
      <w:r w:rsidR="00E6411B">
        <w:rPr>
          <w:rFonts w:cstheme="minorHAnsi"/>
          <w:sz w:val="28"/>
          <w:szCs w:val="28"/>
        </w:rPr>
        <w:br/>
      </w:r>
    </w:p>
    <w:p w14:paraId="36643283" w14:textId="54E4CA58" w:rsidR="00706F1E" w:rsidRPr="002D4926" w:rsidRDefault="00706F1E" w:rsidP="003E2604">
      <w:pPr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 w:rsidRPr="002D4926">
        <w:rPr>
          <w:b/>
          <w:bCs/>
          <w:sz w:val="40"/>
          <w:szCs w:val="40"/>
        </w:rPr>
        <w:t xml:space="preserve">Andre muligheder for at søge bolig i Hadsten </w:t>
      </w:r>
      <w:r w:rsidR="002D4926" w:rsidRPr="002D4926">
        <w:rPr>
          <w:b/>
          <w:bCs/>
          <w:sz w:val="40"/>
          <w:szCs w:val="40"/>
        </w:rPr>
        <w:t>og omegn</w:t>
      </w:r>
    </w:p>
    <w:p w14:paraId="3CF2A49B" w14:textId="77777777" w:rsidR="00714CA2" w:rsidRDefault="00714CA2" w:rsidP="003E2604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  <w:sectPr w:rsidR="00714CA2" w:rsidSect="003E2604">
          <w:pgSz w:w="11906" w:h="16838"/>
          <w:pgMar w:top="851" w:right="1134" w:bottom="737" w:left="1418" w:header="709" w:footer="709" w:gutter="0"/>
          <w:cols w:space="708"/>
          <w:docGrid w:linePitch="360"/>
        </w:sectPr>
      </w:pPr>
    </w:p>
    <w:p w14:paraId="43A1A00E" w14:textId="66A5F57B" w:rsidR="003E2604" w:rsidRPr="002D4926" w:rsidRDefault="00655C44" w:rsidP="00714CA2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AARHUSbolig</w:t>
      </w:r>
      <w:proofErr w:type="spellEnd"/>
      <w:r w:rsidR="003E2604" w:rsidRPr="002D4926">
        <w:rPr>
          <w:b/>
          <w:bCs/>
          <w:sz w:val="24"/>
          <w:szCs w:val="24"/>
        </w:rPr>
        <w:t xml:space="preserve"> </w:t>
      </w:r>
      <w:r w:rsidR="003E2604" w:rsidRPr="002D4926">
        <w:rPr>
          <w:b/>
          <w:bCs/>
          <w:sz w:val="24"/>
          <w:szCs w:val="24"/>
        </w:rPr>
        <w:br/>
      </w:r>
      <w:hyperlink r:id="rId4" w:history="1">
        <w:r w:rsidR="003E2604" w:rsidRPr="002D4926">
          <w:rPr>
            <w:rStyle w:val="Hyperlink"/>
            <w:color w:val="auto"/>
            <w:sz w:val="24"/>
            <w:szCs w:val="24"/>
            <w:u w:val="none"/>
          </w:rPr>
          <w:t>www.aarhusbolig.dk</w:t>
        </w:r>
      </w:hyperlink>
      <w:r w:rsidR="003E2604" w:rsidRPr="002D4926">
        <w:rPr>
          <w:sz w:val="24"/>
          <w:szCs w:val="24"/>
        </w:rPr>
        <w:t xml:space="preserve"> </w:t>
      </w:r>
      <w:r w:rsidR="003E2604" w:rsidRPr="002D4926">
        <w:rPr>
          <w:sz w:val="24"/>
          <w:szCs w:val="24"/>
        </w:rPr>
        <w:br/>
      </w:r>
      <w:r>
        <w:rPr>
          <w:sz w:val="24"/>
          <w:szCs w:val="24"/>
        </w:rPr>
        <w:t xml:space="preserve">Boligforening i Aarhus med boliger i Favrskov Kommune </w:t>
      </w:r>
      <w:r w:rsidR="003E2604" w:rsidRPr="002D4926">
        <w:rPr>
          <w:sz w:val="24"/>
          <w:szCs w:val="24"/>
        </w:rPr>
        <w:br/>
      </w:r>
      <w:hyperlink r:id="rId5" w:history="1">
        <w:r w:rsidR="003E2604" w:rsidRPr="002D4926">
          <w:rPr>
            <w:rStyle w:val="Hyperlink"/>
            <w:color w:val="auto"/>
            <w:sz w:val="24"/>
            <w:szCs w:val="24"/>
            <w:u w:val="none"/>
          </w:rPr>
          <w:t>bolig@aabnet.dk</w:t>
        </w:r>
      </w:hyperlink>
      <w:r w:rsidR="003E2604" w:rsidRPr="002D4926">
        <w:rPr>
          <w:sz w:val="24"/>
          <w:szCs w:val="24"/>
        </w:rPr>
        <w:t xml:space="preserve"> // 89 31 31 31 </w:t>
      </w:r>
    </w:p>
    <w:p w14:paraId="2A861972" w14:textId="77777777" w:rsidR="003E2604" w:rsidRPr="002D4926" w:rsidRDefault="003E2604" w:rsidP="00714CA2">
      <w:pPr>
        <w:jc w:val="center"/>
        <w:rPr>
          <w:sz w:val="24"/>
          <w:szCs w:val="24"/>
        </w:rPr>
      </w:pPr>
    </w:p>
    <w:p w14:paraId="758AF484" w14:textId="3E9CE3D0" w:rsidR="003E2604" w:rsidRPr="002D4926" w:rsidRDefault="003E2604" w:rsidP="00714CA2">
      <w:pPr>
        <w:jc w:val="center"/>
        <w:rPr>
          <w:sz w:val="24"/>
          <w:szCs w:val="24"/>
        </w:rPr>
      </w:pPr>
      <w:proofErr w:type="spellStart"/>
      <w:r w:rsidRPr="002D4926">
        <w:rPr>
          <w:b/>
          <w:bCs/>
          <w:sz w:val="24"/>
          <w:szCs w:val="24"/>
        </w:rPr>
        <w:t>RandersBolig</w:t>
      </w:r>
      <w:proofErr w:type="spellEnd"/>
      <w:r w:rsidRPr="002D4926">
        <w:rPr>
          <w:b/>
          <w:bCs/>
          <w:sz w:val="24"/>
          <w:szCs w:val="24"/>
        </w:rPr>
        <w:t xml:space="preserve"> </w:t>
      </w:r>
      <w:r w:rsidRPr="002D4926">
        <w:rPr>
          <w:b/>
          <w:bCs/>
          <w:sz w:val="24"/>
          <w:szCs w:val="24"/>
        </w:rPr>
        <w:br/>
      </w:r>
      <w:hyperlink r:id="rId6" w:history="1">
        <w:r w:rsidRPr="002D4926">
          <w:rPr>
            <w:rStyle w:val="Hyperlink"/>
            <w:color w:val="auto"/>
            <w:sz w:val="24"/>
            <w:szCs w:val="24"/>
            <w:u w:val="none"/>
          </w:rPr>
          <w:t>www.randersbolig.dk</w:t>
        </w:r>
      </w:hyperlink>
      <w:r w:rsidRPr="002D4926">
        <w:rPr>
          <w:b/>
          <w:bCs/>
          <w:sz w:val="24"/>
          <w:szCs w:val="24"/>
        </w:rPr>
        <w:t xml:space="preserve"> </w:t>
      </w:r>
      <w:r w:rsidRPr="002D4926">
        <w:rPr>
          <w:b/>
          <w:bCs/>
          <w:sz w:val="24"/>
          <w:szCs w:val="24"/>
        </w:rPr>
        <w:br/>
      </w:r>
      <w:r w:rsidR="00655C44">
        <w:rPr>
          <w:sz w:val="24"/>
          <w:szCs w:val="24"/>
        </w:rPr>
        <w:t xml:space="preserve">Boligforenings i Randers med boliger i Favrskov kommune </w:t>
      </w:r>
      <w:r w:rsidR="00655C44">
        <w:rPr>
          <w:sz w:val="24"/>
          <w:szCs w:val="24"/>
        </w:rPr>
        <w:br/>
      </w:r>
      <w:hyperlink r:id="rId7" w:history="1">
        <w:r w:rsidRPr="002D4926">
          <w:rPr>
            <w:rStyle w:val="Hyperlink"/>
            <w:color w:val="auto"/>
            <w:sz w:val="24"/>
            <w:szCs w:val="24"/>
            <w:u w:val="none"/>
          </w:rPr>
          <w:t>post@randersbolig.dk</w:t>
        </w:r>
      </w:hyperlink>
      <w:r w:rsidRPr="002D4926">
        <w:rPr>
          <w:sz w:val="24"/>
          <w:szCs w:val="24"/>
        </w:rPr>
        <w:t xml:space="preserve"> // 70 26 00 76 </w:t>
      </w:r>
    </w:p>
    <w:p w14:paraId="37B8E2CF" w14:textId="53309C06" w:rsidR="002D4926" w:rsidRDefault="00655C44" w:rsidP="002D492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Private udlejere: </w:t>
      </w:r>
      <w:r>
        <w:rPr>
          <w:b/>
          <w:bCs/>
          <w:sz w:val="24"/>
          <w:szCs w:val="24"/>
        </w:rPr>
        <w:br/>
      </w:r>
      <w:r w:rsidR="003E2604" w:rsidRPr="002D4926">
        <w:rPr>
          <w:b/>
          <w:bCs/>
          <w:sz w:val="24"/>
          <w:szCs w:val="24"/>
        </w:rPr>
        <w:t xml:space="preserve">SB II </w:t>
      </w:r>
      <w:proofErr w:type="spellStart"/>
      <w:r w:rsidR="003E2604" w:rsidRPr="002D4926">
        <w:rPr>
          <w:b/>
          <w:bCs/>
          <w:sz w:val="24"/>
          <w:szCs w:val="24"/>
        </w:rPr>
        <w:t>Aps</w:t>
      </w:r>
      <w:proofErr w:type="spellEnd"/>
      <w:r w:rsidR="003E2604" w:rsidRPr="002D4926">
        <w:rPr>
          <w:b/>
          <w:bCs/>
          <w:sz w:val="24"/>
          <w:szCs w:val="24"/>
        </w:rPr>
        <w:t xml:space="preserve"> </w:t>
      </w:r>
      <w:r w:rsidR="003E2604" w:rsidRPr="002D4926">
        <w:rPr>
          <w:b/>
          <w:bCs/>
          <w:sz w:val="24"/>
          <w:szCs w:val="24"/>
        </w:rPr>
        <w:br/>
      </w:r>
      <w:hyperlink r:id="rId8" w:history="1">
        <w:r w:rsidR="00714CA2" w:rsidRPr="002D4926">
          <w:rPr>
            <w:rStyle w:val="Hyperlink"/>
            <w:color w:val="auto"/>
            <w:sz w:val="24"/>
            <w:szCs w:val="24"/>
            <w:u w:val="none"/>
          </w:rPr>
          <w:t>www.sb2.dk</w:t>
        </w:r>
      </w:hyperlink>
      <w:r w:rsidR="00714CA2" w:rsidRPr="002D4926">
        <w:rPr>
          <w:sz w:val="24"/>
          <w:szCs w:val="24"/>
        </w:rPr>
        <w:t xml:space="preserve"> </w:t>
      </w:r>
      <w:r w:rsidR="00714CA2" w:rsidRPr="002D4926">
        <w:rPr>
          <w:sz w:val="24"/>
          <w:szCs w:val="24"/>
        </w:rPr>
        <w:br/>
      </w:r>
      <w:r w:rsidRPr="00655C44">
        <w:rPr>
          <w:b/>
          <w:bCs/>
          <w:sz w:val="24"/>
          <w:szCs w:val="24"/>
        </w:rPr>
        <w:t>Jeppe Holm Ejendomme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9" w:history="1">
        <w:r w:rsidRPr="00655C44">
          <w:rPr>
            <w:rStyle w:val="Hyperlink"/>
            <w:color w:val="auto"/>
            <w:sz w:val="24"/>
            <w:szCs w:val="24"/>
            <w:u w:val="none"/>
          </w:rPr>
          <w:t>www.jeppeholmejendomme.dk</w:t>
        </w:r>
      </w:hyperlink>
    </w:p>
    <w:p w14:paraId="6BDD8A41" w14:textId="77777777" w:rsidR="002D4926" w:rsidRDefault="002D4926" w:rsidP="002D4926">
      <w:pPr>
        <w:jc w:val="center"/>
        <w:rPr>
          <w:b/>
          <w:bCs/>
          <w:sz w:val="24"/>
          <w:szCs w:val="24"/>
        </w:rPr>
      </w:pPr>
    </w:p>
    <w:p w14:paraId="4BDA0AAA" w14:textId="26C38F9D" w:rsidR="003E2604" w:rsidRPr="00714CA2" w:rsidRDefault="00714CA2" w:rsidP="00053CF1">
      <w:pPr>
        <w:jc w:val="center"/>
        <w:rPr>
          <w:b/>
          <w:bCs/>
          <w:sz w:val="36"/>
          <w:szCs w:val="36"/>
        </w:rPr>
      </w:pPr>
      <w:r w:rsidRPr="002D4926">
        <w:rPr>
          <w:b/>
          <w:bCs/>
          <w:sz w:val="24"/>
          <w:szCs w:val="24"/>
        </w:rPr>
        <w:t>Andre sites:</w:t>
      </w:r>
      <w:r w:rsidR="002D4926">
        <w:rPr>
          <w:b/>
          <w:bCs/>
          <w:sz w:val="24"/>
          <w:szCs w:val="24"/>
        </w:rPr>
        <w:br/>
      </w:r>
      <w:hyperlink r:id="rId10" w:history="1">
        <w:r w:rsidRPr="002D4926">
          <w:rPr>
            <w:rStyle w:val="Hyperlink"/>
            <w:color w:val="auto"/>
            <w:sz w:val="24"/>
            <w:szCs w:val="24"/>
            <w:u w:val="none"/>
          </w:rPr>
          <w:t>www.boligportalen.dk</w:t>
        </w:r>
      </w:hyperlink>
      <w:r w:rsidR="009A47ED">
        <w:rPr>
          <w:rStyle w:val="Hyperlink"/>
          <w:color w:val="auto"/>
          <w:sz w:val="24"/>
          <w:szCs w:val="24"/>
          <w:u w:val="none"/>
        </w:rPr>
        <w:br/>
      </w:r>
      <w:hyperlink r:id="rId11" w:history="1">
        <w:r w:rsidR="002D4926" w:rsidRPr="00460440">
          <w:rPr>
            <w:rStyle w:val="Hyperlink"/>
            <w:color w:val="auto"/>
            <w:sz w:val="24"/>
            <w:szCs w:val="24"/>
            <w:u w:val="none"/>
          </w:rPr>
          <w:t>www.favrskovavisen.dk</w:t>
        </w:r>
      </w:hyperlink>
      <w:bookmarkStart w:id="0" w:name="_GoBack"/>
      <w:bookmarkEnd w:id="0"/>
      <w:r w:rsidRPr="00714CA2">
        <w:rPr>
          <w:sz w:val="36"/>
          <w:szCs w:val="36"/>
        </w:rPr>
        <w:t xml:space="preserve"> </w:t>
      </w:r>
    </w:p>
    <w:sectPr w:rsidR="003E2604" w:rsidRPr="00714CA2" w:rsidSect="00714CA2">
      <w:type w:val="continuous"/>
      <w:pgSz w:w="11906" w:h="16838"/>
      <w:pgMar w:top="851" w:right="1134" w:bottom="73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1E"/>
    <w:rsid w:val="00053CF1"/>
    <w:rsid w:val="00056CC3"/>
    <w:rsid w:val="00083699"/>
    <w:rsid w:val="00271779"/>
    <w:rsid w:val="002D4926"/>
    <w:rsid w:val="003E2604"/>
    <w:rsid w:val="00441F2B"/>
    <w:rsid w:val="00460440"/>
    <w:rsid w:val="00501FC1"/>
    <w:rsid w:val="00655C44"/>
    <w:rsid w:val="00706F1E"/>
    <w:rsid w:val="00714CA2"/>
    <w:rsid w:val="00777D5B"/>
    <w:rsid w:val="009A47ED"/>
    <w:rsid w:val="00BB0D64"/>
    <w:rsid w:val="00DA4C0B"/>
    <w:rsid w:val="00E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6622"/>
  <w15:chartTrackingRefBased/>
  <w15:docId w15:val="{843800BD-A548-42FB-BEEB-7186AA13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260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E260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A4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2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t@randersbolig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dersbolig.dk" TargetMode="External"/><Relationship Id="rId11" Type="http://schemas.openxmlformats.org/officeDocument/2006/relationships/hyperlink" Target="http://www.favrskovavisen.dk" TargetMode="External"/><Relationship Id="rId5" Type="http://schemas.openxmlformats.org/officeDocument/2006/relationships/hyperlink" Target="mailto:bolig@aabnet.dk" TargetMode="External"/><Relationship Id="rId10" Type="http://schemas.openxmlformats.org/officeDocument/2006/relationships/hyperlink" Target="http://www.boligportalen.dk" TargetMode="External"/><Relationship Id="rId4" Type="http://schemas.openxmlformats.org/officeDocument/2006/relationships/hyperlink" Target="http://www.aarhusbolig.dk" TargetMode="External"/><Relationship Id="rId9" Type="http://schemas.openxmlformats.org/officeDocument/2006/relationships/hyperlink" Target="http://www.jeppeholmejendomm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5</cp:revision>
  <cp:lastPrinted>2019-09-24T12:54:00Z</cp:lastPrinted>
  <dcterms:created xsi:type="dcterms:W3CDTF">2019-09-24T12:24:00Z</dcterms:created>
  <dcterms:modified xsi:type="dcterms:W3CDTF">2019-09-26T08:01:00Z</dcterms:modified>
</cp:coreProperties>
</file>